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95C12">
      <w:pPr>
        <w:widowControl/>
        <w:spacing w:line="560" w:lineRule="atLeast"/>
        <w:jc w:val="center"/>
        <w:rPr>
          <w:rFonts w:hint="eastAsia" w:ascii="Calibri" w:hAnsi="Calibri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Calibri" w:hAnsi="Calibri" w:eastAsia="宋体" w:cs="宋体"/>
          <w:b/>
          <w:bCs/>
          <w:sz w:val="44"/>
          <w:szCs w:val="44"/>
          <w:shd w:val="clear" w:color="auto" w:fill="FFFFFF"/>
          <w:lang w:eastAsia="zh-CN"/>
        </w:rPr>
        <w:t>衡阳合力工业车辆有限公司生产业务外包项目</w:t>
      </w:r>
      <w:r>
        <w:rPr>
          <w:rFonts w:hint="eastAsia" w:ascii="Calibri" w:hAnsi="Calibri" w:eastAsia="宋体" w:cs="宋体"/>
          <w:b/>
          <w:bCs/>
          <w:sz w:val="44"/>
          <w:szCs w:val="44"/>
          <w:shd w:val="clear" w:color="auto" w:fill="FFFFFF"/>
          <w:lang w:val="en-US" w:eastAsia="zh-CN"/>
        </w:rPr>
        <w:t>采购失败</w:t>
      </w:r>
      <w:r>
        <w:rPr>
          <w:rFonts w:hint="eastAsia" w:ascii="Calibri" w:hAnsi="Calibri" w:eastAsia="宋体" w:cs="宋体"/>
          <w:b/>
          <w:bCs/>
          <w:sz w:val="44"/>
          <w:szCs w:val="44"/>
          <w:shd w:val="clear" w:color="auto" w:fill="FFFFFF"/>
        </w:rPr>
        <w:t>公告</w:t>
      </w:r>
    </w:p>
    <w:p w14:paraId="25F6495C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安徽省招标集团股份有限公司受衡阳合力工业车辆有限公司的委托，对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衡阳合力工业车辆有限公司生产业务外包项目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进行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谈判采购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，现将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采购失败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信息公告如下：</w:t>
      </w:r>
    </w:p>
    <w:p w14:paraId="09EB0DFB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ascii="黑体" w:hAnsi="宋体" w:eastAsia="黑体" w:cs="黑体"/>
          <w:kern w:val="0"/>
          <w:sz w:val="28"/>
          <w:szCs w:val="28"/>
          <w:lang w:bidi="ar"/>
        </w:rPr>
        <w:t>一、项目编号：</w:t>
      </w:r>
    </w:p>
    <w:p w14:paraId="2FF4028B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招标项目编号：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GN2026-23-4537</w:t>
      </w:r>
    </w:p>
    <w:p w14:paraId="0114A6AB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二、项目名称：</w:t>
      </w:r>
    </w:p>
    <w:p w14:paraId="0C2826CA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衡阳合力工业车辆有限公司生产业务外包项目</w:t>
      </w:r>
    </w:p>
    <w:p w14:paraId="09D75D77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三、</w:t>
      </w:r>
      <w:r>
        <w:rPr>
          <w:rFonts w:hint="eastAsia" w:ascii="黑体" w:hAnsi="宋体" w:eastAsia="黑体" w:cs="黑体"/>
          <w:kern w:val="0"/>
          <w:sz w:val="28"/>
          <w:szCs w:val="28"/>
          <w:lang w:val="en-US" w:eastAsia="zh-CN" w:bidi="ar"/>
        </w:rPr>
        <w:t>采购失败</w:t>
      </w: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原因：</w:t>
      </w:r>
    </w:p>
    <w:p w14:paraId="4AC82E5F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经评审，本项目通过资格性审查投标人数量不满足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采购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文件要求，本项目作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采购失败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处理。</w:t>
      </w:r>
    </w:p>
    <w:p w14:paraId="68619575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四、公告期限</w:t>
      </w:r>
    </w:p>
    <w:p w14:paraId="5270C8DB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自本公告发布之日起1个工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作日。</w:t>
      </w:r>
    </w:p>
    <w:p w14:paraId="599BC7E1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五、其他补充事宜</w:t>
      </w:r>
    </w:p>
    <w:p w14:paraId="1E23ADA3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本公告在安徽省招标投标信息网（www.ahtba.org.cn）、中国招标投标公共服务平台（www.cebpubservice.com）、中国采购与招标网（www.chinabidding.com.cn）、优质采招标采购平台（www.yzczb.com）和优质采云采购平台（www.youzhicai.com）发布。</w:t>
      </w:r>
    </w:p>
    <w:p w14:paraId="30C7CDC1">
      <w:pPr>
        <w:widowControl/>
        <w:spacing w:line="560" w:lineRule="atLeast"/>
        <w:jc w:val="left"/>
        <w:rPr>
          <w:rFonts w:hint="eastAsia" w:ascii="黑体" w:hAnsi="宋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宋体" w:eastAsia="黑体" w:cs="黑体"/>
          <w:kern w:val="0"/>
          <w:sz w:val="28"/>
          <w:szCs w:val="28"/>
          <w:lang w:bidi="ar"/>
        </w:rPr>
        <w:t>六、凡对本次公告内容提出询问，请按以下方式联系。</w:t>
      </w:r>
    </w:p>
    <w:p w14:paraId="6CE8F066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（1）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采购人</w:t>
      </w:r>
    </w:p>
    <w:p w14:paraId="38743224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采购人：衡阳合力工业车辆有限公司  </w:t>
      </w:r>
    </w:p>
    <w:p w14:paraId="64616DF6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地址：湖南省衡阳市白沙洲工业园白沙工业大道37号临江厂  </w:t>
      </w:r>
    </w:p>
    <w:p w14:paraId="0094B8B0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联系人：杨女士</w:t>
      </w:r>
    </w:p>
    <w:p w14:paraId="2AEF479C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电话：13789187267 </w:t>
      </w:r>
    </w:p>
    <w:p w14:paraId="4052D400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（2）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采购代理机构</w:t>
      </w:r>
    </w:p>
    <w:p w14:paraId="73C3C796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采购代理机构：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安徽省招标集团股份有限公司</w:t>
      </w:r>
    </w:p>
    <w:p w14:paraId="71F156F0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地    址：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  湖南省长沙市开福区芙蓉中路绿地中心T2栋1808室   </w:t>
      </w:r>
    </w:p>
    <w:p w14:paraId="1572FC63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联 系 人： 刘根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姚杰 </w:t>
      </w:r>
    </w:p>
    <w:p w14:paraId="0661136F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电    话： 13047117264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17373132689 </w:t>
      </w:r>
    </w:p>
    <w:p w14:paraId="249B8149">
      <w:pPr>
        <w:widowControl/>
        <w:spacing w:line="560" w:lineRule="atLeast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邮    箱： ahzbhn123@vip.sina.com</w:t>
      </w:r>
    </w:p>
    <w:p w14:paraId="590B0E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77219"/>
    <w:rsid w:val="14C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99"/>
    <w:pPr>
      <w:spacing w:after="120"/>
      <w:ind w:left="420" w:leftChars="200" w:firstLine="420" w:firstLineChars="200"/>
    </w:pPr>
    <w:rPr>
      <w:rFonts w:ascii="宋体"/>
      <w:color w:val="000000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customStyle="1" w:styleId="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华文细黑" w:hAnsi="华文细黑" w:eastAsia="华文细黑" w:cs="宋体"/>
      <w:b/>
      <w:bCs/>
      <w:color w:val="000000"/>
      <w:kern w:val="0"/>
      <w:sz w:val="20"/>
    </w:rPr>
  </w:style>
  <w:style w:type="paragraph" w:styleId="5">
    <w:name w:val="List"/>
    <w:basedOn w:val="1"/>
    <w:qFormat/>
    <w:uiPriority w:val="0"/>
    <w:pPr>
      <w:ind w:left="200" w:hanging="200" w:hangingChars="200"/>
    </w:pPr>
    <w:rPr>
      <w:rFonts w:ascii="Calibri" w:hAnsi="Calibri"/>
      <w:szCs w:val="22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2026-07-22T02:57:00Z</dcterms:created>
  <dc:creator>代理</dc:creator>
  <cp:lastModifiedBy>代理</cp:lastModifiedBy>
  <dcterms:modified xsi:type="dcterms:W3CDTF">2026-07-22T03:09:14Z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D48BA38C020B4FB18FBEA710F9C63B78_11</vt:lpwstr>
  </property>
  <property fmtid="{D5CDD505-2E9C-101B-9397-08002B2CF9AE}" pid="4" name="KSOTemplateDocerSaveRecord">
    <vt:lpwstr>eyJoZGlkIjoiMjczZTM4YTUxYzliNzY4YzliYThlN2M5ZjhhNzM0NmYiLCJ1c2VySWQiOiIzMTE0NTU4MjAifQ==</vt:lpwstr>
  </property>
</Properties>
</file>